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EAE4" w14:textId="6AA0E96F" w:rsidR="00C24383" w:rsidRPr="00C24383" w:rsidRDefault="00C24383" w:rsidP="00C24383">
      <w:pPr>
        <w:rPr>
          <w:rFonts w:cstheme="minorHAnsi"/>
          <w:b/>
          <w:bCs/>
          <w:sz w:val="22"/>
          <w:szCs w:val="22"/>
        </w:rPr>
      </w:pPr>
      <w:r w:rsidRPr="00C24383">
        <w:rPr>
          <w:rFonts w:cstheme="minorHAnsi"/>
          <w:b/>
          <w:bCs/>
          <w:sz w:val="22"/>
          <w:szCs w:val="22"/>
        </w:rPr>
        <w:t xml:space="preserve">Job Title:    </w:t>
      </w:r>
      <w:r w:rsidR="00CC4D84">
        <w:rPr>
          <w:rFonts w:cstheme="minorHAnsi"/>
          <w:b/>
          <w:bCs/>
          <w:sz w:val="22"/>
          <w:szCs w:val="22"/>
          <w:u w:val="single"/>
        </w:rPr>
        <w:t>Fleet Coordinator</w:t>
      </w:r>
    </w:p>
    <w:p w14:paraId="35FF2025" w14:textId="02546EBE" w:rsidR="00C24383" w:rsidRPr="00C24383" w:rsidRDefault="00C24383" w:rsidP="00C24383">
      <w:pPr>
        <w:tabs>
          <w:tab w:val="left" w:pos="3072"/>
        </w:tabs>
        <w:spacing w:before="180" w:after="120" w:line="280" w:lineRule="exact"/>
        <w:jc w:val="both"/>
        <w:rPr>
          <w:rFonts w:cstheme="minorHAnsi"/>
          <w:b/>
          <w:color w:val="0081C6"/>
          <w:sz w:val="22"/>
          <w:szCs w:val="22"/>
        </w:rPr>
      </w:pPr>
      <w:r w:rsidRPr="00C24383">
        <w:rPr>
          <w:rFonts w:cstheme="minorHAnsi"/>
          <w:b/>
          <w:sz w:val="22"/>
          <w:szCs w:val="22"/>
        </w:rPr>
        <w:t>About North Atlantic</w:t>
      </w:r>
      <w:r w:rsidRPr="00C24383">
        <w:rPr>
          <w:rFonts w:cstheme="minorHAnsi"/>
          <w:b/>
          <w:color w:val="0081C6"/>
          <w:sz w:val="22"/>
          <w:szCs w:val="22"/>
        </w:rPr>
        <w:tab/>
      </w:r>
    </w:p>
    <w:p w14:paraId="1780F3E6" w14:textId="77777777" w:rsidR="00C24383" w:rsidRPr="00C24383" w:rsidRDefault="00C24383" w:rsidP="00C24383">
      <w:pPr>
        <w:rPr>
          <w:rFonts w:cstheme="minorHAnsi"/>
          <w:sz w:val="22"/>
          <w:szCs w:val="22"/>
        </w:rPr>
      </w:pPr>
      <w:proofErr w:type="gramStart"/>
      <w:r w:rsidRPr="00C24383">
        <w:rPr>
          <w:rFonts w:cstheme="minorHAnsi"/>
          <w:sz w:val="22"/>
          <w:szCs w:val="22"/>
        </w:rPr>
        <w:t>North</w:t>
      </w:r>
      <w:proofErr w:type="gramEnd"/>
      <w:r w:rsidRPr="00C24383">
        <w:rPr>
          <w:rFonts w:cstheme="minorHAnsi"/>
          <w:sz w:val="22"/>
          <w:szCs w:val="22"/>
        </w:rPr>
        <w:t xml:space="preserve"> Atlantic is a diverse and growing, province-wide leader in retail gas and convenience, residential, commercial, and wholesale fuels. For over 30 years, we’ve built our reputation on quality products, extraordinary service, and support for local communities. With our </w:t>
      </w:r>
      <w:proofErr w:type="gramStart"/>
      <w:r w:rsidRPr="00C24383">
        <w:rPr>
          <w:rFonts w:cstheme="minorHAnsi"/>
          <w:i/>
          <w:iCs/>
          <w:sz w:val="22"/>
          <w:szCs w:val="22"/>
        </w:rPr>
        <w:t>people</w:t>
      </w:r>
      <w:proofErr w:type="gramEnd"/>
      <w:r w:rsidRPr="00C24383">
        <w:rPr>
          <w:rFonts w:cstheme="minorHAnsi"/>
          <w:i/>
          <w:iCs/>
          <w:sz w:val="22"/>
          <w:szCs w:val="22"/>
        </w:rPr>
        <w:t xml:space="preserve"> first</w:t>
      </w:r>
      <w:r w:rsidRPr="00C24383">
        <w:rPr>
          <w:rFonts w:cstheme="minorHAnsi"/>
          <w:sz w:val="22"/>
          <w:szCs w:val="22"/>
        </w:rPr>
        <w:t xml:space="preserve"> approach, North Atlantic looks for dynamic individuals who take initiative and who are committed to fostering a strong team environment. We want people who are known for their positive attitude, genuine communications, and personal drive. </w:t>
      </w:r>
    </w:p>
    <w:p w14:paraId="49198AD5" w14:textId="77777777" w:rsidR="00C24383" w:rsidRPr="00C24383" w:rsidRDefault="00C24383" w:rsidP="00C24383">
      <w:pPr>
        <w:rPr>
          <w:rFonts w:cstheme="minorHAnsi"/>
          <w:sz w:val="22"/>
          <w:szCs w:val="22"/>
        </w:rPr>
      </w:pPr>
    </w:p>
    <w:p w14:paraId="73EFE3C5" w14:textId="77777777" w:rsidR="00C24383" w:rsidRPr="00C24383" w:rsidRDefault="00C24383" w:rsidP="00C24383">
      <w:pPr>
        <w:rPr>
          <w:rFonts w:cstheme="minorHAnsi"/>
          <w:sz w:val="22"/>
          <w:szCs w:val="22"/>
        </w:rPr>
      </w:pPr>
      <w:r w:rsidRPr="00C24383">
        <w:rPr>
          <w:rFonts w:cstheme="minorHAnsi"/>
          <w:sz w:val="22"/>
          <w:szCs w:val="22"/>
        </w:rPr>
        <w:t xml:space="preserve">As we advance our business for the future, </w:t>
      </w:r>
      <w:proofErr w:type="gramStart"/>
      <w:r w:rsidRPr="00C24383">
        <w:rPr>
          <w:rFonts w:cstheme="minorHAnsi"/>
          <w:sz w:val="22"/>
          <w:szCs w:val="22"/>
        </w:rPr>
        <w:t>North</w:t>
      </w:r>
      <w:proofErr w:type="gramEnd"/>
      <w:r w:rsidRPr="00C24383">
        <w:rPr>
          <w:rFonts w:cstheme="minorHAnsi"/>
          <w:sz w:val="22"/>
          <w:szCs w:val="22"/>
        </w:rPr>
        <w:t xml:space="preserve"> Atlantic is driven to developing efficient and green energy solutions aligned to the needs of the world in which we live. Committed to sustainable and responsible business practices, we’re driving industry forward, supporting new skills and new jobs for this ever-evolving landscape.</w:t>
      </w:r>
    </w:p>
    <w:p w14:paraId="5501E6F7" w14:textId="77777777" w:rsidR="00C24383" w:rsidRPr="00C24383" w:rsidRDefault="00C24383" w:rsidP="00C24383">
      <w:pPr>
        <w:rPr>
          <w:rFonts w:cstheme="minorHAnsi"/>
          <w:b/>
          <w:sz w:val="22"/>
          <w:szCs w:val="22"/>
        </w:rPr>
      </w:pPr>
    </w:p>
    <w:p w14:paraId="450668DF" w14:textId="77777777" w:rsidR="00C24383" w:rsidRPr="00C24383" w:rsidRDefault="00C24383" w:rsidP="00C24383">
      <w:pPr>
        <w:rPr>
          <w:rFonts w:cstheme="minorHAnsi"/>
          <w:b/>
          <w:sz w:val="22"/>
          <w:szCs w:val="22"/>
        </w:rPr>
      </w:pPr>
      <w:r w:rsidRPr="00C24383">
        <w:rPr>
          <w:rFonts w:cstheme="minorHAnsi"/>
          <w:b/>
          <w:sz w:val="22"/>
          <w:szCs w:val="22"/>
        </w:rPr>
        <w:t xml:space="preserve">For more information about the North Atlantic, please visit </w:t>
      </w:r>
      <w:hyperlink r:id="rId7" w:history="1">
        <w:r w:rsidRPr="00C24383">
          <w:rPr>
            <w:rStyle w:val="Hyperlink"/>
            <w:rFonts w:cstheme="minorHAnsi"/>
            <w:sz w:val="22"/>
            <w:szCs w:val="22"/>
          </w:rPr>
          <w:t>www.northatlantic.ca</w:t>
        </w:r>
      </w:hyperlink>
    </w:p>
    <w:p w14:paraId="5F10E771" w14:textId="77777777" w:rsidR="00C24383" w:rsidRPr="00C24383" w:rsidRDefault="00C24383" w:rsidP="00C24383">
      <w:pPr>
        <w:rPr>
          <w:rFonts w:cstheme="minorHAnsi"/>
          <w:sz w:val="22"/>
          <w:szCs w:val="22"/>
        </w:rPr>
      </w:pPr>
    </w:p>
    <w:p w14:paraId="628F4D23" w14:textId="77777777" w:rsidR="00407DEA" w:rsidRDefault="00C24383" w:rsidP="00407DEA">
      <w:pPr>
        <w:tabs>
          <w:tab w:val="left" w:pos="3994"/>
        </w:tabs>
        <w:spacing w:before="0" w:after="0" w:line="240" w:lineRule="exact"/>
        <w:rPr>
          <w:rFonts w:eastAsia="Calibri" w:cstheme="minorHAnsi"/>
          <w:b/>
          <w:noProof/>
          <w:color w:val="E36C0A"/>
          <w:spacing w:val="-2"/>
          <w:sz w:val="22"/>
          <w:szCs w:val="22"/>
          <w:u w:val="single"/>
          <w:lang w:val="en-CA" w:eastAsia="en-US"/>
        </w:rPr>
      </w:pPr>
      <w:r w:rsidRPr="00C24383">
        <w:rPr>
          <w:rFonts w:eastAsia="Calibri" w:cstheme="minorHAnsi"/>
          <w:b/>
          <w:noProof/>
          <w:color w:val="E36C0A"/>
          <w:spacing w:val="-2"/>
          <w:sz w:val="22"/>
          <w:szCs w:val="22"/>
          <w:u w:val="single"/>
          <w:lang w:val="en-CA" w:eastAsia="en-US"/>
        </w:rPr>
        <w:t>Position Overview</w:t>
      </w:r>
    </w:p>
    <w:p w14:paraId="34641B53" w14:textId="2E8F1FCB" w:rsidR="00407DEA" w:rsidRDefault="00407DEA" w:rsidP="00B3640F">
      <w:pPr>
        <w:tabs>
          <w:tab w:val="left" w:pos="3994"/>
        </w:tabs>
        <w:spacing w:before="0" w:after="0"/>
        <w:rPr>
          <w:rFonts w:ascii="Calibri" w:eastAsia="MS Mincho" w:hAnsi="Calibri" w:cs="Calibri"/>
          <w:sz w:val="22"/>
          <w:szCs w:val="22"/>
          <w:shd w:val="clear" w:color="auto" w:fill="FFFFFF"/>
        </w:rPr>
      </w:pPr>
      <w:r w:rsidRPr="00407DEA">
        <w:rPr>
          <w:rFonts w:ascii="Calibri" w:eastAsia="MS Mincho" w:hAnsi="Calibri" w:cs="Calibri"/>
          <w:sz w:val="22"/>
          <w:szCs w:val="22"/>
          <w:shd w:val="clear" w:color="auto" w:fill="FFFFFF"/>
        </w:rPr>
        <w:t>The Fleet Coordinator supports the Operations Supervisor in the day-to-day management of the fleet to meet utilization targets and maintain compliance with regulatory bodies. This role supports fleet management improvement initiatives, maintenance practice development and fleet utilization objectives. This position will also work closely with Dispatch to coordinate and manage resource requirements.</w:t>
      </w:r>
    </w:p>
    <w:p w14:paraId="43C36DB0" w14:textId="77777777" w:rsidR="00407DEA" w:rsidRPr="00407DEA" w:rsidRDefault="00407DEA" w:rsidP="00B3640F">
      <w:pPr>
        <w:tabs>
          <w:tab w:val="left" w:pos="3994"/>
        </w:tabs>
        <w:spacing w:before="0" w:after="0"/>
        <w:rPr>
          <w:rFonts w:eastAsia="Calibri" w:cstheme="minorHAnsi"/>
          <w:b/>
          <w:noProof/>
          <w:color w:val="E36C0A"/>
          <w:spacing w:val="-2"/>
          <w:sz w:val="22"/>
          <w:szCs w:val="22"/>
          <w:u w:val="single"/>
          <w:lang w:val="en-CA" w:eastAsia="en-US"/>
        </w:rPr>
      </w:pPr>
    </w:p>
    <w:p w14:paraId="7F791ED5" w14:textId="77777777" w:rsidR="00407DEA" w:rsidRPr="00407DEA" w:rsidRDefault="00407DEA" w:rsidP="00B3640F">
      <w:pPr>
        <w:spacing w:before="0" w:after="120"/>
        <w:rPr>
          <w:rFonts w:ascii="Lato" w:eastAsia="MS Mincho" w:hAnsi="Lato" w:cs="Times New Roman"/>
          <w:color w:val="505863"/>
          <w:sz w:val="22"/>
          <w:szCs w:val="22"/>
          <w:shd w:val="clear" w:color="auto" w:fill="FFFFFF"/>
        </w:rPr>
      </w:pPr>
      <w:r w:rsidRPr="00407DEA">
        <w:rPr>
          <w:rFonts w:ascii="Calibri" w:eastAsia="MS Mincho" w:hAnsi="Calibri" w:cs="Calibri"/>
          <w:sz w:val="22"/>
          <w:szCs w:val="22"/>
          <w:shd w:val="clear" w:color="auto" w:fill="FFFFFF"/>
        </w:rPr>
        <w:t>The Fleet Coordinator is also responsible for the receipt of all Fleet related invoices and their applicable accounting for submission to the Operations Supervisor.</w:t>
      </w:r>
      <w:r w:rsidRPr="00407DEA">
        <w:rPr>
          <w:rFonts w:ascii="Lato" w:eastAsia="MS Mincho" w:hAnsi="Lato" w:cs="Times New Roman"/>
          <w:color w:val="505863"/>
          <w:sz w:val="22"/>
          <w:szCs w:val="22"/>
          <w:shd w:val="clear" w:color="auto" w:fill="FFFFFF"/>
        </w:rPr>
        <w:t xml:space="preserve"> </w:t>
      </w:r>
    </w:p>
    <w:p w14:paraId="42F63F9D" w14:textId="20375EA5" w:rsidR="006E3A47" w:rsidRDefault="00407DEA" w:rsidP="00B3640F">
      <w:pPr>
        <w:rPr>
          <w:rFonts w:cstheme="minorHAnsi"/>
          <w:sz w:val="22"/>
          <w:szCs w:val="22"/>
        </w:rPr>
      </w:pPr>
      <w:r w:rsidRPr="00407DEA">
        <w:rPr>
          <w:rFonts w:ascii="Calibri" w:eastAsia="MS Mincho" w:hAnsi="Calibri" w:cs="Calibri"/>
          <w:sz w:val="22"/>
          <w:szCs w:val="22"/>
          <w:shd w:val="clear" w:color="auto" w:fill="FFFFFF"/>
        </w:rPr>
        <w:t>The objective of this role is to promote awareness of safety, maximize fleet savings and increase the overall fleet dependability and efficiency. All the key responsibilities are directed toward minimizing downtime of all fleet operations and obtaining a high degree of fleet reliability.</w:t>
      </w:r>
    </w:p>
    <w:p w14:paraId="3163304D" w14:textId="6F0A28C2" w:rsidR="006E3A47" w:rsidRPr="00407DEA" w:rsidRDefault="00C24383" w:rsidP="00407DEA">
      <w:pPr>
        <w:tabs>
          <w:tab w:val="left" w:pos="3994"/>
        </w:tabs>
        <w:spacing w:before="120" w:after="40" w:line="260" w:lineRule="exact"/>
        <w:rPr>
          <w:rFonts w:eastAsia="Calibri" w:cstheme="minorHAnsi"/>
          <w:b/>
          <w:noProof/>
          <w:color w:val="E36C0A"/>
          <w:spacing w:val="-2"/>
          <w:sz w:val="22"/>
          <w:szCs w:val="22"/>
          <w:u w:val="single"/>
          <w:lang w:val="en-CA" w:eastAsia="en-US"/>
        </w:rPr>
      </w:pPr>
      <w:r w:rsidRPr="00C24383">
        <w:rPr>
          <w:rFonts w:eastAsia="Calibri" w:cstheme="minorHAnsi"/>
          <w:b/>
          <w:noProof/>
          <w:color w:val="E36C0A"/>
          <w:spacing w:val="-2"/>
          <w:sz w:val="22"/>
          <w:szCs w:val="22"/>
          <w:u w:val="single"/>
          <w:lang w:val="en-CA" w:eastAsia="en-US"/>
        </w:rPr>
        <w:t>Duties and Responsibilities:</w:t>
      </w:r>
    </w:p>
    <w:p w14:paraId="350C7895" w14:textId="3E26FC56" w:rsidR="00407DEA" w:rsidRPr="00407DEA" w:rsidRDefault="00407DEA" w:rsidP="00B3640F">
      <w:pPr>
        <w:pStyle w:val="ListParagraph"/>
        <w:numPr>
          <w:ilvl w:val="0"/>
          <w:numId w:val="13"/>
        </w:numPr>
        <w:rPr>
          <w:sz w:val="22"/>
          <w:szCs w:val="22"/>
        </w:rPr>
      </w:pPr>
      <w:r w:rsidRPr="00407DEA">
        <w:rPr>
          <w:sz w:val="22"/>
          <w:szCs w:val="22"/>
        </w:rPr>
        <w:t xml:space="preserve">Enforce and assist in improvement of preventative maintenance program to optimize the life cycle of single axle and tandem </w:t>
      </w:r>
      <w:proofErr w:type="gramStart"/>
      <w:r w:rsidRPr="00407DEA">
        <w:rPr>
          <w:sz w:val="22"/>
          <w:szCs w:val="22"/>
        </w:rPr>
        <w:t>fleet</w:t>
      </w:r>
      <w:proofErr w:type="gramEnd"/>
    </w:p>
    <w:p w14:paraId="3A7AACB8" w14:textId="73CA979B" w:rsidR="00407DEA" w:rsidRPr="00407DEA" w:rsidRDefault="00407DEA" w:rsidP="00B3640F">
      <w:pPr>
        <w:pStyle w:val="ListParagraph"/>
        <w:numPr>
          <w:ilvl w:val="0"/>
          <w:numId w:val="13"/>
        </w:numPr>
        <w:rPr>
          <w:sz w:val="22"/>
          <w:szCs w:val="22"/>
        </w:rPr>
      </w:pPr>
      <w:r w:rsidRPr="00407DEA">
        <w:rPr>
          <w:sz w:val="22"/>
          <w:szCs w:val="22"/>
        </w:rPr>
        <w:t>Schedule fleet work with 3</w:t>
      </w:r>
      <w:r w:rsidRPr="00407DEA">
        <w:rPr>
          <w:sz w:val="22"/>
          <w:szCs w:val="22"/>
          <w:vertAlign w:val="superscript"/>
        </w:rPr>
        <w:t>rd</w:t>
      </w:r>
      <w:r w:rsidRPr="00407DEA">
        <w:rPr>
          <w:sz w:val="22"/>
          <w:szCs w:val="22"/>
        </w:rPr>
        <w:t xml:space="preserve"> party partners/vendors and ensure maintenance is planned and meets company standards.</w:t>
      </w:r>
      <w:r w:rsidRPr="00407DEA">
        <w:rPr>
          <w:sz w:val="22"/>
          <w:szCs w:val="22"/>
          <w:shd w:val="clear" w:color="auto" w:fill="FFFFFF"/>
        </w:rPr>
        <w:t xml:space="preserve"> Minimize fleet downtime and increase fleet </w:t>
      </w:r>
      <w:proofErr w:type="gramStart"/>
      <w:r w:rsidRPr="00407DEA">
        <w:rPr>
          <w:sz w:val="22"/>
          <w:szCs w:val="22"/>
          <w:shd w:val="clear" w:color="auto" w:fill="FFFFFF"/>
        </w:rPr>
        <w:t>dependability</w:t>
      </w:r>
      <w:proofErr w:type="gramEnd"/>
    </w:p>
    <w:p w14:paraId="0F40D85A" w14:textId="78AB3FC9" w:rsidR="00407DEA" w:rsidRPr="00407DEA" w:rsidRDefault="00407DEA" w:rsidP="00B3640F">
      <w:pPr>
        <w:pStyle w:val="ListParagraph"/>
        <w:numPr>
          <w:ilvl w:val="0"/>
          <w:numId w:val="13"/>
        </w:numPr>
        <w:rPr>
          <w:sz w:val="22"/>
          <w:szCs w:val="22"/>
        </w:rPr>
      </w:pPr>
      <w:r w:rsidRPr="00407DEA">
        <w:rPr>
          <w:sz w:val="22"/>
          <w:szCs w:val="22"/>
        </w:rPr>
        <w:t xml:space="preserve">Oversee our processes and procedures to ensure compliance with all regulatory agencies: including MVI, 1-year (V &amp; K), 5 </w:t>
      </w:r>
      <w:proofErr w:type="gramStart"/>
      <w:r w:rsidRPr="00407DEA">
        <w:rPr>
          <w:sz w:val="22"/>
          <w:szCs w:val="22"/>
        </w:rPr>
        <w:t>year</w:t>
      </w:r>
      <w:proofErr w:type="gramEnd"/>
      <w:r w:rsidRPr="00407DEA">
        <w:rPr>
          <w:sz w:val="22"/>
          <w:szCs w:val="22"/>
        </w:rPr>
        <w:t xml:space="preserve"> (V, K, I &amp; P)</w:t>
      </w:r>
    </w:p>
    <w:p w14:paraId="45B8AF70" w14:textId="5CBB0C56" w:rsidR="00407DEA" w:rsidRPr="00407DEA" w:rsidRDefault="00407DEA" w:rsidP="00B3640F">
      <w:pPr>
        <w:pStyle w:val="ListParagraph"/>
        <w:numPr>
          <w:ilvl w:val="0"/>
          <w:numId w:val="13"/>
        </w:numPr>
        <w:rPr>
          <w:rFonts w:eastAsia="Times New Roman"/>
          <w:sz w:val="22"/>
          <w:szCs w:val="22"/>
          <w:lang w:val="en-CA" w:eastAsia="en-CA"/>
        </w:rPr>
      </w:pPr>
      <w:r w:rsidRPr="00407DEA">
        <w:rPr>
          <w:rFonts w:eastAsia="Times New Roman"/>
          <w:sz w:val="22"/>
          <w:szCs w:val="22"/>
          <w:lang w:val="en-CA" w:eastAsia="en-CA"/>
        </w:rPr>
        <w:t xml:space="preserve">Maintain a strong working knowledge of industry regulations, restrictions, and laws, ensuring the company's adherence to these regulations, and remaining current on the industry's standards and new innovations, materials, tools, and </w:t>
      </w:r>
      <w:proofErr w:type="gramStart"/>
      <w:r w:rsidRPr="00407DEA">
        <w:rPr>
          <w:rFonts w:eastAsia="Times New Roman"/>
          <w:sz w:val="22"/>
          <w:szCs w:val="22"/>
          <w:lang w:val="en-CA" w:eastAsia="en-CA"/>
        </w:rPr>
        <w:t>processes</w:t>
      </w:r>
      <w:proofErr w:type="gramEnd"/>
    </w:p>
    <w:p w14:paraId="592F451C" w14:textId="0ED52513" w:rsidR="00407DEA" w:rsidRPr="00407DEA" w:rsidRDefault="00407DEA" w:rsidP="00B3640F">
      <w:pPr>
        <w:pStyle w:val="ListParagraph"/>
        <w:numPr>
          <w:ilvl w:val="0"/>
          <w:numId w:val="13"/>
        </w:numPr>
        <w:rPr>
          <w:rFonts w:eastAsia="Times New Roman"/>
          <w:sz w:val="22"/>
          <w:szCs w:val="22"/>
          <w:lang w:val="en-CA" w:eastAsia="en-CA"/>
        </w:rPr>
      </w:pPr>
      <w:r w:rsidRPr="00407DEA">
        <w:rPr>
          <w:rFonts w:eastAsia="Times New Roman"/>
          <w:sz w:val="22"/>
          <w:szCs w:val="22"/>
          <w:lang w:val="en-CA" w:eastAsia="en-CA"/>
        </w:rPr>
        <w:t>Promote and encourage a positive attitude to Health &amp; Safety</w:t>
      </w:r>
    </w:p>
    <w:p w14:paraId="057B32D2" w14:textId="21FBF79C" w:rsidR="00407DEA" w:rsidRPr="00407DEA" w:rsidRDefault="00407DEA" w:rsidP="00B3640F">
      <w:pPr>
        <w:pStyle w:val="ListParagraph"/>
        <w:numPr>
          <w:ilvl w:val="0"/>
          <w:numId w:val="13"/>
        </w:numPr>
        <w:rPr>
          <w:sz w:val="22"/>
          <w:szCs w:val="22"/>
        </w:rPr>
      </w:pPr>
      <w:r w:rsidRPr="00407DEA">
        <w:rPr>
          <w:sz w:val="22"/>
          <w:szCs w:val="22"/>
          <w:shd w:val="clear" w:color="auto" w:fill="FFFFFF"/>
        </w:rPr>
        <w:t>Maintenance invoice monitoring and reconciliation</w:t>
      </w:r>
    </w:p>
    <w:p w14:paraId="62594820" w14:textId="211344EA" w:rsidR="00407DEA" w:rsidRPr="00407DEA" w:rsidRDefault="00407DEA" w:rsidP="00B3640F">
      <w:pPr>
        <w:pStyle w:val="ListParagraph"/>
        <w:numPr>
          <w:ilvl w:val="0"/>
          <w:numId w:val="13"/>
        </w:numPr>
        <w:rPr>
          <w:rFonts w:eastAsia="Times New Roman"/>
          <w:sz w:val="22"/>
          <w:szCs w:val="22"/>
          <w:lang w:val="en-CA" w:eastAsia="en-CA"/>
        </w:rPr>
      </w:pPr>
      <w:r w:rsidRPr="00407DEA">
        <w:rPr>
          <w:rFonts w:eastAsia="Times New Roman"/>
          <w:sz w:val="22"/>
          <w:szCs w:val="22"/>
          <w:lang w:val="en-CA" w:eastAsia="en-CA"/>
        </w:rPr>
        <w:t xml:space="preserve">Maintain a database of truck and driver </w:t>
      </w:r>
      <w:proofErr w:type="gramStart"/>
      <w:r w:rsidRPr="00407DEA">
        <w:rPr>
          <w:rFonts w:eastAsia="Times New Roman"/>
          <w:sz w:val="22"/>
          <w:szCs w:val="22"/>
          <w:lang w:val="en-CA" w:eastAsia="en-CA"/>
        </w:rPr>
        <w:t>information</w:t>
      </w:r>
      <w:proofErr w:type="gramEnd"/>
    </w:p>
    <w:p w14:paraId="1630E96A" w14:textId="3BA23B48" w:rsidR="00407DEA" w:rsidRPr="00407DEA" w:rsidRDefault="00407DEA" w:rsidP="00B3640F">
      <w:pPr>
        <w:pStyle w:val="ListParagraph"/>
        <w:numPr>
          <w:ilvl w:val="0"/>
          <w:numId w:val="13"/>
        </w:numPr>
        <w:rPr>
          <w:sz w:val="22"/>
          <w:szCs w:val="22"/>
        </w:rPr>
      </w:pPr>
      <w:r w:rsidRPr="00407DEA">
        <w:rPr>
          <w:sz w:val="22"/>
          <w:szCs w:val="22"/>
        </w:rPr>
        <w:t xml:space="preserve">Advise of potential efficiencies and opportunities to improve </w:t>
      </w:r>
      <w:proofErr w:type="gramStart"/>
      <w:r w:rsidRPr="00407DEA">
        <w:rPr>
          <w:sz w:val="22"/>
          <w:szCs w:val="22"/>
        </w:rPr>
        <w:t>results</w:t>
      </w:r>
      <w:proofErr w:type="gramEnd"/>
    </w:p>
    <w:p w14:paraId="6D774FA9" w14:textId="6C9217A6" w:rsidR="00407DEA" w:rsidRPr="00407DEA" w:rsidRDefault="00407DEA" w:rsidP="00B3640F">
      <w:pPr>
        <w:pStyle w:val="ListParagraph"/>
        <w:numPr>
          <w:ilvl w:val="0"/>
          <w:numId w:val="13"/>
        </w:numPr>
        <w:rPr>
          <w:sz w:val="22"/>
          <w:szCs w:val="22"/>
        </w:rPr>
      </w:pPr>
      <w:r w:rsidRPr="00407DEA">
        <w:rPr>
          <w:sz w:val="22"/>
          <w:szCs w:val="22"/>
        </w:rPr>
        <w:t xml:space="preserve">Oversee vendor management, including vendor compliance and </w:t>
      </w:r>
      <w:proofErr w:type="gramStart"/>
      <w:r w:rsidRPr="00407DEA">
        <w:rPr>
          <w:sz w:val="22"/>
          <w:szCs w:val="22"/>
        </w:rPr>
        <w:t>audits</w:t>
      </w:r>
      <w:proofErr w:type="gramEnd"/>
    </w:p>
    <w:p w14:paraId="15380387" w14:textId="5E0E7B03" w:rsidR="00407DEA" w:rsidRPr="00407DEA" w:rsidRDefault="00407DEA" w:rsidP="00B3640F">
      <w:pPr>
        <w:pStyle w:val="ListParagraph"/>
        <w:numPr>
          <w:ilvl w:val="0"/>
          <w:numId w:val="13"/>
        </w:numPr>
        <w:rPr>
          <w:sz w:val="22"/>
          <w:szCs w:val="22"/>
        </w:rPr>
      </w:pPr>
      <w:r w:rsidRPr="00407DEA">
        <w:rPr>
          <w:sz w:val="22"/>
          <w:szCs w:val="22"/>
        </w:rPr>
        <w:t xml:space="preserve">Maintain records for all maintenance transactions for budgetary </w:t>
      </w:r>
      <w:proofErr w:type="gramStart"/>
      <w:r w:rsidRPr="00407DEA">
        <w:rPr>
          <w:sz w:val="22"/>
          <w:szCs w:val="22"/>
        </w:rPr>
        <w:t>purposes</w:t>
      </w:r>
      <w:proofErr w:type="gramEnd"/>
    </w:p>
    <w:p w14:paraId="76DBE00E" w14:textId="33A0EE05" w:rsidR="00407DEA" w:rsidRPr="00407DEA" w:rsidRDefault="00407DEA" w:rsidP="00B3640F">
      <w:pPr>
        <w:pStyle w:val="ListParagraph"/>
        <w:numPr>
          <w:ilvl w:val="0"/>
          <w:numId w:val="13"/>
        </w:numPr>
        <w:rPr>
          <w:sz w:val="22"/>
          <w:szCs w:val="22"/>
        </w:rPr>
      </w:pPr>
      <w:r w:rsidRPr="00407DEA">
        <w:rPr>
          <w:sz w:val="22"/>
          <w:szCs w:val="22"/>
        </w:rPr>
        <w:lastRenderedPageBreak/>
        <w:t xml:space="preserve">Deliver status updates and pertinent information as required to Operations Supervisor and various internal and external parties or </w:t>
      </w:r>
      <w:proofErr w:type="gramStart"/>
      <w:r w:rsidRPr="00407DEA">
        <w:rPr>
          <w:sz w:val="22"/>
          <w:szCs w:val="22"/>
        </w:rPr>
        <w:t>customers</w:t>
      </w:r>
      <w:proofErr w:type="gramEnd"/>
    </w:p>
    <w:p w14:paraId="3F92B889" w14:textId="3B5A89D9" w:rsidR="00407DEA" w:rsidRPr="00407DEA" w:rsidRDefault="00407DEA" w:rsidP="00B3640F">
      <w:pPr>
        <w:pStyle w:val="ListParagraph"/>
        <w:numPr>
          <w:ilvl w:val="0"/>
          <w:numId w:val="13"/>
        </w:numPr>
        <w:rPr>
          <w:rFonts w:eastAsia="Times New Roman"/>
          <w:sz w:val="22"/>
          <w:szCs w:val="22"/>
          <w:lang w:val="en-CA" w:eastAsia="en-CA"/>
        </w:rPr>
      </w:pPr>
      <w:r w:rsidRPr="00407DEA">
        <w:rPr>
          <w:rFonts w:eastAsia="Times New Roman"/>
          <w:sz w:val="22"/>
          <w:szCs w:val="22"/>
          <w:lang w:val="en-CA" w:eastAsia="en-CA"/>
        </w:rPr>
        <w:t xml:space="preserve">Serves as </w:t>
      </w:r>
      <w:r w:rsidR="009C79C4">
        <w:rPr>
          <w:rFonts w:eastAsia="Times New Roman"/>
          <w:sz w:val="22"/>
          <w:szCs w:val="22"/>
          <w:lang w:val="en-CA" w:eastAsia="en-CA"/>
        </w:rPr>
        <w:t>a</w:t>
      </w:r>
      <w:r w:rsidRPr="00407DEA">
        <w:rPr>
          <w:rFonts w:eastAsia="Times New Roman"/>
          <w:sz w:val="22"/>
          <w:szCs w:val="22"/>
          <w:lang w:val="en-CA" w:eastAsia="en-CA"/>
        </w:rPr>
        <w:t xml:space="preserve"> front-line contact of Fleet Services</w:t>
      </w:r>
    </w:p>
    <w:p w14:paraId="67519DBC" w14:textId="3D84B6AE" w:rsidR="00407DEA" w:rsidRPr="002F13BD" w:rsidRDefault="00233909" w:rsidP="00B3640F">
      <w:pPr>
        <w:pStyle w:val="ListParagraph"/>
        <w:numPr>
          <w:ilvl w:val="0"/>
          <w:numId w:val="13"/>
        </w:numPr>
        <w:rPr>
          <w:sz w:val="22"/>
          <w:szCs w:val="22"/>
        </w:rPr>
      </w:pPr>
      <w:r w:rsidRPr="00407DEA">
        <w:rPr>
          <w:sz w:val="22"/>
          <w:szCs w:val="22"/>
        </w:rPr>
        <w:t>O</w:t>
      </w:r>
      <w:r w:rsidR="00C24383" w:rsidRPr="00407DEA">
        <w:rPr>
          <w:sz w:val="22"/>
          <w:szCs w:val="22"/>
        </w:rPr>
        <w:t xml:space="preserve">ther duties as </w:t>
      </w:r>
      <w:proofErr w:type="gramStart"/>
      <w:r w:rsidR="00C24383" w:rsidRPr="00407DEA">
        <w:rPr>
          <w:sz w:val="22"/>
          <w:szCs w:val="22"/>
        </w:rPr>
        <w:t>assigned</w:t>
      </w:r>
      <w:proofErr w:type="gramEnd"/>
    </w:p>
    <w:p w14:paraId="7FA149C9" w14:textId="159325BA" w:rsidR="00C24383" w:rsidRPr="00C24383" w:rsidRDefault="00C24383" w:rsidP="00B3640F">
      <w:pPr>
        <w:tabs>
          <w:tab w:val="left" w:pos="3994"/>
        </w:tabs>
        <w:spacing w:before="120" w:after="40"/>
        <w:rPr>
          <w:rFonts w:eastAsia="Calibri" w:cstheme="minorHAnsi"/>
          <w:b/>
          <w:noProof/>
          <w:color w:val="E36C0A"/>
          <w:sz w:val="22"/>
          <w:szCs w:val="22"/>
          <w:u w:val="single"/>
          <w:lang w:val="en-CA" w:eastAsia="en-US"/>
        </w:rPr>
      </w:pPr>
      <w:r w:rsidRPr="00C24383">
        <w:rPr>
          <w:rFonts w:eastAsia="Calibri" w:cstheme="minorHAnsi"/>
          <w:b/>
          <w:noProof/>
          <w:color w:val="E36C0A"/>
          <w:sz w:val="22"/>
          <w:szCs w:val="22"/>
          <w:u w:val="single"/>
          <w:lang w:val="en-CA" w:eastAsia="en-US"/>
        </w:rPr>
        <w:t xml:space="preserve">Qualifications: </w:t>
      </w:r>
    </w:p>
    <w:p w14:paraId="07A734F6" w14:textId="6A147EF0" w:rsidR="00407DEA" w:rsidRP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2 - 5 years of experience in a fleet management role, preference given to candidates with a delivery fleet background</w:t>
      </w:r>
    </w:p>
    <w:p w14:paraId="34A78661" w14:textId="075FF694" w:rsid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Diploma in Business Administration, Supply Chain, Office Administration or combined equivalent related work experience</w:t>
      </w:r>
      <w:r w:rsidR="005E6A89">
        <w:rPr>
          <w:rFonts w:eastAsia="Times New Roman"/>
          <w:sz w:val="22"/>
          <w:szCs w:val="22"/>
          <w:lang w:val="en-CA" w:eastAsia="en-CA"/>
        </w:rPr>
        <w:t xml:space="preserve"> may be </w:t>
      </w:r>
      <w:proofErr w:type="gramStart"/>
      <w:r w:rsidR="005E6A89">
        <w:rPr>
          <w:rFonts w:eastAsia="Times New Roman"/>
          <w:sz w:val="22"/>
          <w:szCs w:val="22"/>
          <w:lang w:val="en-CA" w:eastAsia="en-CA"/>
        </w:rPr>
        <w:t>considered</w:t>
      </w:r>
      <w:proofErr w:type="gramEnd"/>
    </w:p>
    <w:p w14:paraId="4089D181" w14:textId="214EFD33" w:rsidR="007469B0" w:rsidRPr="00407DEA" w:rsidRDefault="007469B0" w:rsidP="00B3640F">
      <w:pPr>
        <w:pStyle w:val="ListParagraph"/>
        <w:numPr>
          <w:ilvl w:val="0"/>
          <w:numId w:val="12"/>
        </w:numPr>
        <w:rPr>
          <w:rFonts w:eastAsia="Times New Roman"/>
          <w:sz w:val="22"/>
          <w:szCs w:val="22"/>
          <w:lang w:val="en-CA" w:eastAsia="en-CA"/>
        </w:rPr>
      </w:pPr>
      <w:r>
        <w:rPr>
          <w:rFonts w:eastAsia="Times New Roman"/>
          <w:sz w:val="22"/>
          <w:szCs w:val="22"/>
          <w:lang w:val="en-CA" w:eastAsia="en-CA"/>
        </w:rPr>
        <w:t>Valid Class 5 driver’s license</w:t>
      </w:r>
    </w:p>
    <w:p w14:paraId="19DAF5E2" w14:textId="77777777" w:rsidR="00407DEA" w:rsidRP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 xml:space="preserve">Knowledge of industry regulations, </w:t>
      </w:r>
      <w:proofErr w:type="gramStart"/>
      <w:r w:rsidRPr="00407DEA">
        <w:rPr>
          <w:rFonts w:eastAsia="Times New Roman"/>
          <w:sz w:val="22"/>
          <w:szCs w:val="22"/>
          <w:lang w:val="en-CA" w:eastAsia="en-CA"/>
        </w:rPr>
        <w:t>restrictions</w:t>
      </w:r>
      <w:proofErr w:type="gramEnd"/>
      <w:r w:rsidRPr="00407DEA">
        <w:rPr>
          <w:rFonts w:eastAsia="Times New Roman"/>
          <w:sz w:val="22"/>
          <w:szCs w:val="22"/>
          <w:lang w:val="en-CA" w:eastAsia="en-CA"/>
        </w:rPr>
        <w:t xml:space="preserve"> and laws</w:t>
      </w:r>
    </w:p>
    <w:p w14:paraId="00178CE3" w14:textId="77777777" w:rsidR="00407DEA" w:rsidRP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Understanding of digital analysis, business management, and financial comprehension</w:t>
      </w:r>
    </w:p>
    <w:p w14:paraId="22849345" w14:textId="77777777" w:rsidR="00407DEA" w:rsidRP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Working knowledge of automotive and heavy-duty mechanics and equipment</w:t>
      </w:r>
    </w:p>
    <w:p w14:paraId="53127763" w14:textId="77777777" w:rsidR="00407DEA" w:rsidRP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 xml:space="preserve">Must be current with the latest truck technology and understand current </w:t>
      </w:r>
      <w:proofErr w:type="gramStart"/>
      <w:r w:rsidRPr="00407DEA">
        <w:rPr>
          <w:rFonts w:eastAsia="Times New Roman"/>
          <w:sz w:val="22"/>
          <w:szCs w:val="22"/>
          <w:lang w:val="en-CA" w:eastAsia="en-CA"/>
        </w:rPr>
        <w:t>trends</w:t>
      </w:r>
      <w:proofErr w:type="gramEnd"/>
    </w:p>
    <w:p w14:paraId="067AF6B9" w14:textId="77777777" w:rsidR="00407DEA" w:rsidRP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Good understanding of diagnostic tools</w:t>
      </w:r>
    </w:p>
    <w:p w14:paraId="3657BDF2" w14:textId="4ADFAC40" w:rsid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 xml:space="preserve">Advanced computer skills, able to navigate diverse programs and experience using MS Office </w:t>
      </w:r>
    </w:p>
    <w:p w14:paraId="01DFDD35" w14:textId="3E330751" w:rsidR="007469B0" w:rsidRPr="007469B0" w:rsidRDefault="007469B0"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Ability to multi-task in a fast-paced environment</w:t>
      </w:r>
    </w:p>
    <w:p w14:paraId="3A3491DD" w14:textId="77777777" w:rsidR="00407DEA" w:rsidRPr="00407DEA" w:rsidRDefault="00407DEA" w:rsidP="00B3640F">
      <w:pPr>
        <w:pStyle w:val="ListParagraph"/>
        <w:numPr>
          <w:ilvl w:val="0"/>
          <w:numId w:val="12"/>
        </w:numPr>
        <w:rPr>
          <w:rFonts w:eastAsia="Times New Roman"/>
          <w:sz w:val="22"/>
          <w:szCs w:val="22"/>
          <w:lang w:val="en-CA" w:eastAsia="en-CA"/>
        </w:rPr>
      </w:pPr>
      <w:r w:rsidRPr="00407DEA">
        <w:rPr>
          <w:rFonts w:eastAsia="Times New Roman"/>
          <w:sz w:val="22"/>
          <w:szCs w:val="22"/>
          <w:lang w:val="en-CA" w:eastAsia="en-CA"/>
        </w:rPr>
        <w:t xml:space="preserve">Strong communication skills to effectively monitor the </w:t>
      </w:r>
      <w:proofErr w:type="gramStart"/>
      <w:r w:rsidRPr="00407DEA">
        <w:rPr>
          <w:rFonts w:eastAsia="Times New Roman"/>
          <w:sz w:val="22"/>
          <w:szCs w:val="22"/>
          <w:lang w:val="en-CA" w:eastAsia="en-CA"/>
        </w:rPr>
        <w:t>fleet</w:t>
      </w:r>
      <w:proofErr w:type="gramEnd"/>
    </w:p>
    <w:p w14:paraId="59170488" w14:textId="5C604796" w:rsidR="00407DEA" w:rsidRPr="00407DEA" w:rsidRDefault="007469B0" w:rsidP="00B3640F">
      <w:pPr>
        <w:pStyle w:val="ListParagraph"/>
        <w:numPr>
          <w:ilvl w:val="0"/>
          <w:numId w:val="12"/>
        </w:numPr>
        <w:rPr>
          <w:sz w:val="22"/>
          <w:szCs w:val="22"/>
        </w:rPr>
      </w:pPr>
      <w:r>
        <w:rPr>
          <w:sz w:val="22"/>
          <w:szCs w:val="22"/>
        </w:rPr>
        <w:t>O</w:t>
      </w:r>
      <w:r w:rsidR="00407DEA" w:rsidRPr="00407DEA">
        <w:rPr>
          <w:sz w:val="22"/>
          <w:szCs w:val="22"/>
        </w:rPr>
        <w:t>rganization and time management skills</w:t>
      </w:r>
    </w:p>
    <w:p w14:paraId="44AF64BA" w14:textId="74BA1061" w:rsidR="00C24383" w:rsidRPr="00407DEA" w:rsidRDefault="00C24383" w:rsidP="00B3640F">
      <w:pPr>
        <w:pStyle w:val="ListParagraph"/>
        <w:numPr>
          <w:ilvl w:val="0"/>
          <w:numId w:val="12"/>
        </w:numPr>
        <w:rPr>
          <w:sz w:val="22"/>
          <w:szCs w:val="22"/>
        </w:rPr>
      </w:pPr>
      <w:r w:rsidRPr="00407DEA">
        <w:rPr>
          <w:sz w:val="22"/>
          <w:szCs w:val="22"/>
        </w:rPr>
        <w:t xml:space="preserve">Keen attention to detail </w:t>
      </w:r>
    </w:p>
    <w:p w14:paraId="5D4C8AD2" w14:textId="77777777" w:rsidR="00407DEA" w:rsidRPr="00407DEA" w:rsidRDefault="00407DEA" w:rsidP="00407DEA">
      <w:pPr>
        <w:pStyle w:val="ListParagraph"/>
        <w:spacing w:line="276" w:lineRule="auto"/>
        <w:rPr>
          <w:rFonts w:cstheme="minorHAnsi"/>
          <w:sz w:val="22"/>
          <w:szCs w:val="22"/>
        </w:rPr>
      </w:pPr>
    </w:p>
    <w:p w14:paraId="3A9D453D" w14:textId="77777777" w:rsidR="00C24383" w:rsidRPr="00C24383" w:rsidRDefault="00C24383" w:rsidP="00C24383">
      <w:pPr>
        <w:spacing w:before="80" w:after="0" w:line="240" w:lineRule="exact"/>
        <w:jc w:val="center"/>
        <w:rPr>
          <w:rFonts w:eastAsia="Calibri" w:cstheme="minorHAnsi"/>
          <w:sz w:val="22"/>
          <w:szCs w:val="22"/>
          <w:lang w:val="en-CA" w:eastAsia="en-US"/>
        </w:rPr>
      </w:pPr>
      <w:r w:rsidRPr="00C24383">
        <w:rPr>
          <w:rFonts w:eastAsia="Calibri" w:cstheme="minorHAnsi"/>
          <w:sz w:val="22"/>
          <w:szCs w:val="22"/>
          <w:lang w:val="en-CA" w:eastAsia="en-US"/>
        </w:rPr>
        <w:t>North Atlantic is committed to Employment Equity. Accommodations during the recruitment process are available upon request for candidates with disabilities.</w:t>
      </w:r>
    </w:p>
    <w:p w14:paraId="3E761285" w14:textId="77777777" w:rsidR="00C24383" w:rsidRPr="00C24383" w:rsidRDefault="00C24383" w:rsidP="00C24383">
      <w:pPr>
        <w:spacing w:before="80" w:after="0" w:line="240" w:lineRule="exact"/>
        <w:jc w:val="both"/>
        <w:rPr>
          <w:rFonts w:eastAsia="Calibri" w:cstheme="minorHAnsi"/>
          <w:b/>
          <w:sz w:val="22"/>
          <w:szCs w:val="22"/>
          <w:lang w:val="en-CA" w:eastAsia="en-US"/>
        </w:rPr>
      </w:pPr>
    </w:p>
    <w:p w14:paraId="52B15E98" w14:textId="511326A4" w:rsidR="00C24383" w:rsidRPr="00253348" w:rsidRDefault="00C24383" w:rsidP="00C24383">
      <w:pPr>
        <w:spacing w:before="0" w:after="0"/>
        <w:jc w:val="center"/>
        <w:rPr>
          <w:rFonts w:eastAsia="Times New Roman" w:cstheme="minorHAnsi"/>
          <w:b/>
          <w:bCs/>
          <w:sz w:val="22"/>
          <w:szCs w:val="22"/>
          <w:lang w:val="en-CA" w:eastAsia="en-CA"/>
        </w:rPr>
      </w:pPr>
      <w:r w:rsidRPr="00253348">
        <w:rPr>
          <w:rFonts w:eastAsia="Times New Roman" w:cstheme="minorHAnsi"/>
          <w:b/>
          <w:bCs/>
          <w:sz w:val="22"/>
          <w:szCs w:val="22"/>
          <w:lang w:val="en-CA" w:eastAsia="en-CA"/>
        </w:rPr>
        <w:t>We offer a competitive compensation and benefits package</w:t>
      </w:r>
      <w:r w:rsidRPr="00253348">
        <w:rPr>
          <w:rFonts w:eastAsia="Calibri" w:cstheme="minorHAnsi"/>
          <w:b/>
          <w:bCs/>
          <w:sz w:val="22"/>
          <w:szCs w:val="22"/>
          <w:lang w:val="en-CA" w:eastAsia="en-US"/>
        </w:rPr>
        <w:t xml:space="preserve"> which include Health and Dental, Wellness Program </w:t>
      </w:r>
      <w:r w:rsidRPr="00253348">
        <w:rPr>
          <w:rFonts w:eastAsia="Calibri" w:cstheme="minorHAnsi"/>
          <w:b/>
          <w:bCs/>
          <w:color w:val="4F81BD"/>
          <w:sz w:val="22"/>
          <w:szCs w:val="22"/>
          <w:lang w:val="en-CA" w:eastAsia="en-US"/>
        </w:rPr>
        <w:t>•</w:t>
      </w:r>
      <w:r w:rsidRPr="00253348">
        <w:rPr>
          <w:rFonts w:eastAsia="Calibri" w:cstheme="minorHAnsi"/>
          <w:b/>
          <w:bCs/>
          <w:sz w:val="22"/>
          <w:szCs w:val="22"/>
          <w:lang w:val="en-CA" w:eastAsia="en-US"/>
        </w:rPr>
        <w:t xml:space="preserve"> Short-Term and Long-Term Disability </w:t>
      </w:r>
      <w:r w:rsidRPr="00253348">
        <w:rPr>
          <w:rFonts w:eastAsia="Calibri" w:cstheme="minorHAnsi"/>
          <w:b/>
          <w:bCs/>
          <w:color w:val="4F81BD"/>
          <w:sz w:val="22"/>
          <w:szCs w:val="22"/>
          <w:lang w:val="en-CA" w:eastAsia="en-US"/>
        </w:rPr>
        <w:t>•</w:t>
      </w:r>
      <w:r w:rsidRPr="00253348">
        <w:rPr>
          <w:rFonts w:eastAsia="Calibri" w:cstheme="minorHAnsi"/>
          <w:b/>
          <w:bCs/>
          <w:sz w:val="22"/>
          <w:szCs w:val="22"/>
          <w:lang w:val="en-CA" w:eastAsia="en-US"/>
        </w:rPr>
        <w:t xml:space="preserve"> Life Insurance </w:t>
      </w:r>
      <w:r w:rsidRPr="00253348">
        <w:rPr>
          <w:rFonts w:eastAsia="Calibri" w:cstheme="minorHAnsi"/>
          <w:b/>
          <w:bCs/>
          <w:color w:val="4F81BD"/>
          <w:sz w:val="22"/>
          <w:szCs w:val="22"/>
          <w:lang w:val="en-CA" w:eastAsia="en-US"/>
        </w:rPr>
        <w:t xml:space="preserve">• </w:t>
      </w:r>
      <w:r w:rsidRPr="00253348">
        <w:rPr>
          <w:rFonts w:eastAsia="Calibri" w:cstheme="minorHAnsi"/>
          <w:b/>
          <w:bCs/>
          <w:sz w:val="22"/>
          <w:szCs w:val="22"/>
          <w:lang w:val="en-CA" w:eastAsia="en-US"/>
        </w:rPr>
        <w:t>Company Pension Plan with employer contribution</w:t>
      </w:r>
      <w:r w:rsidRPr="00253348">
        <w:rPr>
          <w:rFonts w:eastAsia="Calibri" w:cstheme="minorHAnsi"/>
          <w:b/>
          <w:bCs/>
          <w:color w:val="4F81BD"/>
          <w:sz w:val="22"/>
          <w:szCs w:val="22"/>
          <w:lang w:val="en-CA" w:eastAsia="en-US"/>
        </w:rPr>
        <w:t>•</w:t>
      </w:r>
      <w:r w:rsidRPr="00253348">
        <w:rPr>
          <w:rFonts w:eastAsia="Calibri" w:cstheme="minorHAnsi"/>
          <w:b/>
          <w:bCs/>
          <w:sz w:val="22"/>
          <w:szCs w:val="22"/>
          <w:lang w:val="en-CA" w:eastAsia="en-US"/>
        </w:rPr>
        <w:t xml:space="preserve"> Employee and Family Assistance Program</w:t>
      </w:r>
      <w:r w:rsidRPr="00253348">
        <w:rPr>
          <w:rFonts w:eastAsia="Calibri" w:cstheme="minorHAnsi"/>
          <w:b/>
          <w:bCs/>
          <w:color w:val="4F81BD"/>
          <w:sz w:val="22"/>
          <w:szCs w:val="22"/>
          <w:lang w:val="en-CA" w:eastAsia="en-US"/>
        </w:rPr>
        <w:t>•</w:t>
      </w:r>
      <w:r w:rsidRPr="00253348">
        <w:rPr>
          <w:rFonts w:eastAsia="Calibri" w:cstheme="minorHAnsi"/>
          <w:b/>
          <w:bCs/>
          <w:sz w:val="22"/>
          <w:szCs w:val="22"/>
          <w:lang w:val="en-CA" w:eastAsia="en-US"/>
        </w:rPr>
        <w:t xml:space="preserve"> Free on-site parking </w:t>
      </w:r>
      <w:r w:rsidRPr="00253348">
        <w:rPr>
          <w:rFonts w:eastAsia="Calibri" w:cstheme="minorHAnsi"/>
          <w:b/>
          <w:bCs/>
          <w:color w:val="4F81BD"/>
          <w:sz w:val="22"/>
          <w:szCs w:val="22"/>
          <w:lang w:val="en-CA" w:eastAsia="en-US"/>
        </w:rPr>
        <w:t>•</w:t>
      </w:r>
      <w:r w:rsidRPr="00253348">
        <w:rPr>
          <w:rFonts w:eastAsia="Calibri" w:cstheme="minorHAnsi"/>
          <w:b/>
          <w:bCs/>
          <w:sz w:val="22"/>
          <w:szCs w:val="22"/>
          <w:lang w:val="en-CA" w:eastAsia="en-US"/>
        </w:rPr>
        <w:t xml:space="preserve"> Employee engagement </w:t>
      </w:r>
      <w:proofErr w:type="gramStart"/>
      <w:r w:rsidRPr="00253348">
        <w:rPr>
          <w:rFonts w:eastAsia="Calibri" w:cstheme="minorHAnsi"/>
          <w:b/>
          <w:bCs/>
          <w:sz w:val="22"/>
          <w:szCs w:val="22"/>
          <w:lang w:val="en-CA" w:eastAsia="en-US"/>
        </w:rPr>
        <w:t>activities</w:t>
      </w:r>
      <w:proofErr w:type="gramEnd"/>
      <w:r w:rsidRPr="00253348">
        <w:rPr>
          <w:rFonts w:eastAsia="Calibri" w:cstheme="minorHAnsi"/>
          <w:b/>
          <w:bCs/>
          <w:sz w:val="22"/>
          <w:szCs w:val="22"/>
          <w:lang w:val="en-CA" w:eastAsia="en-US"/>
        </w:rPr>
        <w:t xml:space="preserve"> </w:t>
      </w:r>
    </w:p>
    <w:p w14:paraId="7986C4BB" w14:textId="77777777" w:rsidR="00C24383" w:rsidRPr="00C24383" w:rsidRDefault="00C24383" w:rsidP="00C24383">
      <w:pPr>
        <w:spacing w:before="180" w:after="180" w:line="270" w:lineRule="atLeast"/>
        <w:rPr>
          <w:rFonts w:eastAsia="Times New Roman" w:cstheme="minorHAnsi"/>
          <w:sz w:val="22"/>
          <w:szCs w:val="22"/>
          <w:lang w:val="en-CA" w:eastAsia="en-CA"/>
        </w:rPr>
      </w:pPr>
      <w:r w:rsidRPr="00C24383">
        <w:rPr>
          <w:rFonts w:eastAsia="Times New Roman" w:cstheme="minorHAnsi"/>
          <w:sz w:val="22"/>
          <w:szCs w:val="22"/>
          <w:lang w:val="en-CA" w:eastAsia="en-CA"/>
        </w:rPr>
        <w:t xml:space="preserve">If you are a highly motivated team player, have the qualifications, and are prepared to meet the challenges as outlined, apply by submitting your resume and cover letter to careers@northatlantic.ca. </w:t>
      </w:r>
    </w:p>
    <w:p w14:paraId="2C856B69" w14:textId="333BB9C6" w:rsidR="009136BF" w:rsidRDefault="009136BF" w:rsidP="00C24383"/>
    <w:p w14:paraId="1552A617" w14:textId="77777777" w:rsidR="009136BF" w:rsidRDefault="009136BF" w:rsidP="00C24383"/>
    <w:sectPr w:rsidR="009136B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4F49" w14:textId="77777777" w:rsidR="00504BD0" w:rsidRDefault="00504BD0" w:rsidP="00C24383">
      <w:pPr>
        <w:spacing w:before="0" w:after="0"/>
      </w:pPr>
      <w:r>
        <w:separator/>
      </w:r>
    </w:p>
  </w:endnote>
  <w:endnote w:type="continuationSeparator" w:id="0">
    <w:p w14:paraId="1C760768" w14:textId="77777777" w:rsidR="00504BD0" w:rsidRDefault="00504BD0" w:rsidP="00C243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3769" w14:textId="77777777" w:rsidR="00504BD0" w:rsidRDefault="00504BD0" w:rsidP="00C24383">
      <w:pPr>
        <w:spacing w:before="0" w:after="0"/>
      </w:pPr>
      <w:r>
        <w:separator/>
      </w:r>
    </w:p>
  </w:footnote>
  <w:footnote w:type="continuationSeparator" w:id="0">
    <w:p w14:paraId="42E99036" w14:textId="77777777" w:rsidR="00504BD0" w:rsidRDefault="00504BD0" w:rsidP="00C243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CC41" w14:textId="57041A93" w:rsidR="00C24383" w:rsidRDefault="00C24383">
    <w:pPr>
      <w:pStyle w:val="Header"/>
    </w:pPr>
    <w:r w:rsidRPr="00C24383">
      <w:rPr>
        <w:rFonts w:ascii="Calibri" w:eastAsia="Calibri" w:hAnsi="Calibri" w:cs="Times New Roman"/>
        <w:noProof/>
        <w:sz w:val="22"/>
        <w:szCs w:val="22"/>
        <w:lang w:val="en-CA" w:eastAsia="en-US"/>
      </w:rPr>
      <w:drawing>
        <wp:anchor distT="0" distB="0" distL="114300" distR="114300" simplePos="0" relativeHeight="251658240" behindDoc="0" locked="0" layoutInCell="1" allowOverlap="1" wp14:anchorId="537C4BBF" wp14:editId="5E5AD202">
          <wp:simplePos x="0" y="0"/>
          <wp:positionH relativeFrom="column">
            <wp:posOffset>1232452</wp:posOffset>
          </wp:positionH>
          <wp:positionV relativeFrom="paragraph">
            <wp:posOffset>-84289</wp:posOffset>
          </wp:positionV>
          <wp:extent cx="2926080" cy="402336"/>
          <wp:effectExtent l="0" t="0" r="0" b="0"/>
          <wp:wrapThrough wrapText="bothSides">
            <wp:wrapPolygon edited="0">
              <wp:start x="0" y="0"/>
              <wp:lineTo x="0" y="20474"/>
              <wp:lineTo x="21375" y="20474"/>
              <wp:lineTo x="21375"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6080" cy="40233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2B55"/>
    <w:multiLevelType w:val="hybridMultilevel"/>
    <w:tmpl w:val="1B70172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36144F4"/>
    <w:multiLevelType w:val="hybridMultilevel"/>
    <w:tmpl w:val="1C16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392C"/>
    <w:multiLevelType w:val="multilevel"/>
    <w:tmpl w:val="5EBCAB5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1445E8"/>
    <w:multiLevelType w:val="hybridMultilevel"/>
    <w:tmpl w:val="569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7814"/>
    <w:multiLevelType w:val="hybridMultilevel"/>
    <w:tmpl w:val="BFD00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4F0937"/>
    <w:multiLevelType w:val="hybridMultilevel"/>
    <w:tmpl w:val="50F8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B0E0E"/>
    <w:multiLevelType w:val="hybridMultilevel"/>
    <w:tmpl w:val="C0867A7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320AED"/>
    <w:multiLevelType w:val="hybridMultilevel"/>
    <w:tmpl w:val="BCD846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A137C4"/>
    <w:multiLevelType w:val="hybridMultilevel"/>
    <w:tmpl w:val="45DEB8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F506BE"/>
    <w:multiLevelType w:val="hybridMultilevel"/>
    <w:tmpl w:val="132AB87E"/>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56140E6"/>
    <w:multiLevelType w:val="hybridMultilevel"/>
    <w:tmpl w:val="E3CC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B7393"/>
    <w:multiLevelType w:val="hybridMultilevel"/>
    <w:tmpl w:val="315AC7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A73F44"/>
    <w:multiLevelType w:val="hybridMultilevel"/>
    <w:tmpl w:val="A4DE729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89132806">
    <w:abstractNumId w:val="2"/>
  </w:num>
  <w:num w:numId="2" w16cid:durableId="1934318271">
    <w:abstractNumId w:val="5"/>
  </w:num>
  <w:num w:numId="3" w16cid:durableId="251208580">
    <w:abstractNumId w:val="1"/>
  </w:num>
  <w:num w:numId="4" w16cid:durableId="956370069">
    <w:abstractNumId w:val="3"/>
  </w:num>
  <w:num w:numId="5" w16cid:durableId="1336376212">
    <w:abstractNumId w:val="10"/>
  </w:num>
  <w:num w:numId="6" w16cid:durableId="1440948553">
    <w:abstractNumId w:val="0"/>
  </w:num>
  <w:num w:numId="7" w16cid:durableId="840201956">
    <w:abstractNumId w:val="6"/>
  </w:num>
  <w:num w:numId="8" w16cid:durableId="1271015776">
    <w:abstractNumId w:val="9"/>
  </w:num>
  <w:num w:numId="9" w16cid:durableId="1767269882">
    <w:abstractNumId w:val="12"/>
  </w:num>
  <w:num w:numId="10" w16cid:durableId="123811051">
    <w:abstractNumId w:val="8"/>
  </w:num>
  <w:num w:numId="11" w16cid:durableId="163673172">
    <w:abstractNumId w:val="4"/>
  </w:num>
  <w:num w:numId="12" w16cid:durableId="2044556738">
    <w:abstractNumId w:val="7"/>
  </w:num>
  <w:num w:numId="13" w16cid:durableId="1189219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3"/>
    <w:rsid w:val="000A3678"/>
    <w:rsid w:val="00214574"/>
    <w:rsid w:val="00221DBA"/>
    <w:rsid w:val="00233909"/>
    <w:rsid w:val="00253348"/>
    <w:rsid w:val="002C2AA8"/>
    <w:rsid w:val="002E2F78"/>
    <w:rsid w:val="002F13BD"/>
    <w:rsid w:val="00346393"/>
    <w:rsid w:val="00407DEA"/>
    <w:rsid w:val="00504BD0"/>
    <w:rsid w:val="005E6A89"/>
    <w:rsid w:val="006E3A47"/>
    <w:rsid w:val="007469B0"/>
    <w:rsid w:val="007F3227"/>
    <w:rsid w:val="009136BF"/>
    <w:rsid w:val="009C79C4"/>
    <w:rsid w:val="00B33F90"/>
    <w:rsid w:val="00B3640F"/>
    <w:rsid w:val="00B73347"/>
    <w:rsid w:val="00C2174B"/>
    <w:rsid w:val="00C24383"/>
    <w:rsid w:val="00C931C2"/>
    <w:rsid w:val="00CC4D84"/>
    <w:rsid w:val="00D36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D3679"/>
  <w15:chartTrackingRefBased/>
  <w15:docId w15:val="{8695A82A-689C-4325-9AAE-4102C41D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83"/>
    <w:pPr>
      <w:spacing w:before="30" w:after="30" w:line="240" w:lineRule="auto"/>
    </w:pPr>
    <w:rPr>
      <w:rFonts w:eastAsiaTheme="minorEastAsia"/>
      <w:sz w:val="20"/>
      <w:szCs w:val="20"/>
      <w:lang w:val="en-US" w:eastAsia="ja-JP"/>
    </w:rPr>
  </w:style>
  <w:style w:type="paragraph" w:styleId="Heading1">
    <w:name w:val="heading 1"/>
    <w:basedOn w:val="Normal"/>
    <w:link w:val="Heading1Char"/>
    <w:uiPriority w:val="9"/>
    <w:qFormat/>
    <w:rsid w:val="00C24383"/>
    <w:pPr>
      <w:keepLines/>
      <w:spacing w:before="120" w:after="120"/>
      <w:outlineLvl w:val="0"/>
    </w:pPr>
    <w:rPr>
      <w:rFonts w:asciiTheme="majorHAnsi" w:eastAsiaTheme="majorEastAsia" w:hAnsiTheme="majorHAnsi" w:cstheme="majorBidi"/>
      <w:b/>
      <w:smallCap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383"/>
    <w:rPr>
      <w:rFonts w:asciiTheme="majorHAnsi" w:eastAsiaTheme="majorEastAsia" w:hAnsiTheme="majorHAnsi" w:cstheme="majorBidi"/>
      <w:b/>
      <w:smallCaps/>
      <w:szCs w:val="32"/>
      <w:lang w:val="en-US" w:eastAsia="ja-JP"/>
    </w:rPr>
  </w:style>
  <w:style w:type="paragraph" w:styleId="ListParagraph">
    <w:name w:val="List Paragraph"/>
    <w:basedOn w:val="Normal"/>
    <w:uiPriority w:val="34"/>
    <w:unhideWhenUsed/>
    <w:qFormat/>
    <w:rsid w:val="00C24383"/>
    <w:pPr>
      <w:ind w:left="720"/>
      <w:contextualSpacing/>
    </w:pPr>
  </w:style>
  <w:style w:type="character" w:styleId="Hyperlink">
    <w:name w:val="Hyperlink"/>
    <w:basedOn w:val="DefaultParagraphFont"/>
    <w:uiPriority w:val="99"/>
    <w:unhideWhenUsed/>
    <w:rsid w:val="00C24383"/>
    <w:rPr>
      <w:color w:val="0563C1" w:themeColor="hyperlink"/>
      <w:u w:val="single"/>
    </w:rPr>
  </w:style>
  <w:style w:type="paragraph" w:styleId="Header">
    <w:name w:val="header"/>
    <w:basedOn w:val="Normal"/>
    <w:link w:val="HeaderChar"/>
    <w:uiPriority w:val="99"/>
    <w:unhideWhenUsed/>
    <w:rsid w:val="00C24383"/>
    <w:pPr>
      <w:tabs>
        <w:tab w:val="center" w:pos="4680"/>
        <w:tab w:val="right" w:pos="9360"/>
      </w:tabs>
      <w:spacing w:before="0" w:after="0"/>
    </w:pPr>
  </w:style>
  <w:style w:type="character" w:customStyle="1" w:styleId="HeaderChar">
    <w:name w:val="Header Char"/>
    <w:basedOn w:val="DefaultParagraphFont"/>
    <w:link w:val="Header"/>
    <w:uiPriority w:val="99"/>
    <w:rsid w:val="00C24383"/>
    <w:rPr>
      <w:rFonts w:eastAsiaTheme="minorEastAsia"/>
      <w:sz w:val="20"/>
      <w:szCs w:val="20"/>
      <w:lang w:val="en-US" w:eastAsia="ja-JP"/>
    </w:rPr>
  </w:style>
  <w:style w:type="paragraph" w:styleId="Footer">
    <w:name w:val="footer"/>
    <w:basedOn w:val="Normal"/>
    <w:link w:val="FooterChar"/>
    <w:uiPriority w:val="99"/>
    <w:unhideWhenUsed/>
    <w:rsid w:val="00C24383"/>
    <w:pPr>
      <w:tabs>
        <w:tab w:val="center" w:pos="4680"/>
        <w:tab w:val="right" w:pos="9360"/>
      </w:tabs>
      <w:spacing w:before="0" w:after="0"/>
    </w:pPr>
  </w:style>
  <w:style w:type="character" w:customStyle="1" w:styleId="FooterChar">
    <w:name w:val="Footer Char"/>
    <w:basedOn w:val="DefaultParagraphFont"/>
    <w:link w:val="Footer"/>
    <w:uiPriority w:val="99"/>
    <w:rsid w:val="00C24383"/>
    <w:rPr>
      <w:rFonts w:eastAsiaTheme="minorEastAsia"/>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atlant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4089</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Penney</dc:creator>
  <cp:keywords/>
  <dc:description/>
  <cp:lastModifiedBy>Alicia Gulliver</cp:lastModifiedBy>
  <cp:revision>10</cp:revision>
  <dcterms:created xsi:type="dcterms:W3CDTF">2023-02-10T17:18:00Z</dcterms:created>
  <dcterms:modified xsi:type="dcterms:W3CDTF">2024-04-26T11:12:00Z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7a26b3ac4d1c8592752d4899f0a1f7d46c3ef9b12833594a3aed8232217b828d</vt:lpwstr>
  </property>
</Properties>
</file>